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37" w:type="dxa"/>
        <w:tblLayout w:type="fixed"/>
        <w:tblLook w:val="0000" w:firstRow="0" w:lastRow="0" w:firstColumn="0" w:lastColumn="0" w:noHBand="0" w:noVBand="0"/>
      </w:tblPr>
      <w:tblGrid>
        <w:gridCol w:w="4680"/>
        <w:gridCol w:w="5050"/>
      </w:tblGrid>
      <w:tr w:rsidR="005D5F30" w:rsidRPr="005D5F30" w:rsidTr="00E4360C">
        <w:trPr>
          <w:trHeight w:val="901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F528AA" w:rsidP="00E4360C">
            <w:pPr>
              <w:snapToGrid w:val="0"/>
              <w:jc w:val="center"/>
              <w:rPr>
                <w:rFonts w:ascii="Arial" w:hAnsi="Arial" w:cs="Arial"/>
                <w:b/>
                <w:bCs/>
                <w:sz w:val="36"/>
                <w:szCs w:val="22"/>
              </w:rPr>
            </w:pPr>
            <w:r>
              <w:rPr>
                <w:rFonts w:ascii="Arial" w:hAnsi="Arial" w:cs="Arial"/>
                <w:b/>
                <w:bCs/>
                <w:sz w:val="36"/>
                <w:szCs w:val="22"/>
              </w:rPr>
              <w:t>Карт</w:t>
            </w:r>
            <w:r w:rsidR="005D5F30" w:rsidRPr="005D5F30">
              <w:rPr>
                <w:rFonts w:ascii="Arial" w:hAnsi="Arial" w:cs="Arial"/>
                <w:b/>
                <w:bCs/>
                <w:sz w:val="36"/>
                <w:szCs w:val="22"/>
              </w:rPr>
              <w:t xml:space="preserve">а </w:t>
            </w:r>
            <w:r w:rsidR="005A5691">
              <w:rPr>
                <w:rFonts w:ascii="Arial" w:hAnsi="Arial" w:cs="Arial"/>
                <w:b/>
                <w:bCs/>
                <w:sz w:val="36"/>
                <w:szCs w:val="22"/>
              </w:rPr>
              <w:t>партнера</w:t>
            </w:r>
          </w:p>
          <w:p w:rsidR="005D5F30" w:rsidRPr="005D5F30" w:rsidRDefault="005D5F30" w:rsidP="005D5F3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36"/>
                <w:szCs w:val="22"/>
              </w:rPr>
              <w:t>ООО «Башнефтехимпродукт»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ООО</w:t>
            </w:r>
            <w:r w:rsidRPr="005D5F3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D5F30">
              <w:rPr>
                <w:rFonts w:ascii="Arial" w:hAnsi="Arial" w:cs="Arial"/>
                <w:sz w:val="22"/>
                <w:szCs w:val="22"/>
              </w:rPr>
              <w:t>«Башнефтехимпродукт»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0274181983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E23B38" w:rsidP="00E436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0276</w:t>
            </w:r>
            <w:r w:rsidR="005D5F30" w:rsidRPr="005D5F30">
              <w:rPr>
                <w:rFonts w:ascii="Arial" w:hAnsi="Arial" w:cs="Arial"/>
                <w:sz w:val="22"/>
                <w:szCs w:val="22"/>
              </w:rPr>
              <w:t>01001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ОГРН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E23B38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1130280067169</w:t>
            </w:r>
          </w:p>
        </w:tc>
      </w:tr>
      <w:tr w:rsidR="005D5F30" w:rsidRPr="005D5F30" w:rsidTr="00E4360C">
        <w:trPr>
          <w:trHeight w:val="63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E23B38" w:rsidP="0047225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450098, </w:t>
            </w:r>
            <w:r w:rsidRPr="009412C4">
              <w:rPr>
                <w:rFonts w:ascii="Arial" w:hAnsi="Arial" w:cs="Arial"/>
                <w:sz w:val="22"/>
                <w:szCs w:val="22"/>
              </w:rPr>
              <w:t xml:space="preserve">г. Уфа, ул. Российская, 92/1, </w:t>
            </w:r>
            <w:r>
              <w:rPr>
                <w:rFonts w:ascii="Arial" w:hAnsi="Arial" w:cs="Arial"/>
                <w:sz w:val="22"/>
                <w:szCs w:val="22"/>
              </w:rPr>
              <w:t>комната 22, 17В</w:t>
            </w:r>
          </w:p>
        </w:tc>
      </w:tr>
      <w:tr w:rsidR="009412C4" w:rsidRPr="005D5F30" w:rsidTr="009412C4">
        <w:trPr>
          <w:trHeight w:val="412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2C4" w:rsidRPr="005D5F30" w:rsidRDefault="009412C4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12C4">
              <w:rPr>
                <w:rFonts w:ascii="Arial" w:hAnsi="Arial" w:cs="Arial"/>
                <w:b/>
                <w:bCs/>
                <w:sz w:val="22"/>
                <w:szCs w:val="22"/>
              </w:rPr>
              <w:t>Фактический адрес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12C4" w:rsidRPr="005D5F30" w:rsidRDefault="00E23B38" w:rsidP="0044698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450098, </w:t>
            </w:r>
            <w:r w:rsidRPr="009412C4">
              <w:rPr>
                <w:rFonts w:ascii="Arial" w:hAnsi="Arial" w:cs="Arial"/>
                <w:sz w:val="22"/>
                <w:szCs w:val="22"/>
              </w:rPr>
              <w:t xml:space="preserve">г. Уфа, ул. Российская, 92/1, </w:t>
            </w:r>
            <w:r>
              <w:rPr>
                <w:rFonts w:ascii="Arial" w:hAnsi="Arial" w:cs="Arial"/>
                <w:sz w:val="22"/>
                <w:szCs w:val="22"/>
              </w:rPr>
              <w:t>комната 22, 17В</w:t>
            </w:r>
          </w:p>
        </w:tc>
      </w:tr>
      <w:tr w:rsidR="009412C4" w:rsidRPr="005D5F30" w:rsidTr="009412C4">
        <w:trPr>
          <w:trHeight w:val="559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2C4" w:rsidRPr="005D5F30" w:rsidRDefault="009412C4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12C4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12C4" w:rsidRPr="005D5F30" w:rsidRDefault="009412C4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412C4">
              <w:rPr>
                <w:rFonts w:ascii="Arial" w:hAnsi="Arial" w:cs="Arial"/>
                <w:sz w:val="22"/>
                <w:szCs w:val="22"/>
              </w:rPr>
              <w:t>450001, Республика Башкортостан, г. Уфа, а/я № 2200</w:t>
            </w:r>
          </w:p>
        </w:tc>
      </w:tr>
      <w:tr w:rsidR="005D5F30" w:rsidRPr="005D5F30" w:rsidTr="00E4360C">
        <w:trPr>
          <w:trHeight w:val="413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0D780A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Многоканальный т</w:t>
            </w:r>
            <w:r w:rsidR="005D5F30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елефон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BC40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 xml:space="preserve">8 (347) </w:t>
            </w:r>
            <w:r w:rsidR="00BC4048">
              <w:rPr>
                <w:rFonts w:ascii="Arial" w:hAnsi="Arial" w:cs="Arial"/>
                <w:sz w:val="22"/>
                <w:szCs w:val="22"/>
              </w:rPr>
              <w:t>216-39-70</w:t>
            </w:r>
          </w:p>
        </w:tc>
      </w:tr>
      <w:tr w:rsidR="000D780A" w:rsidRPr="000D780A" w:rsidTr="00E4360C">
        <w:trPr>
          <w:trHeight w:val="413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D780A" w:rsidRPr="000D780A" w:rsidRDefault="000D780A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Сотовый</w:t>
            </w:r>
            <w:r w:rsidRPr="000D78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телефон</w:t>
            </w:r>
          </w:p>
          <w:p w:rsidR="000D780A" w:rsidRPr="000D780A" w:rsidRDefault="000D780A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СМС</w:t>
            </w:r>
            <w:r w:rsidRPr="000D780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WhatsApp / Viber /Telegram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80A" w:rsidRPr="000D780A" w:rsidRDefault="000D780A" w:rsidP="00BC404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+7-927-355-33-77</w:t>
            </w:r>
          </w:p>
        </w:tc>
      </w:tr>
      <w:tr w:rsidR="005D5F30" w:rsidRPr="005D5F30" w:rsidTr="00E4360C">
        <w:trPr>
          <w:trHeight w:val="419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780A" w:rsidRPr="000D780A" w:rsidRDefault="00244930" w:rsidP="000D780A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7" w:history="1"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sale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</w:rPr>
                <w:t>@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bnhp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</w:rPr>
                <w:t>.</w:t>
              </w:r>
              <w:r w:rsidR="000D780A" w:rsidRPr="00D85D4B">
                <w:rPr>
                  <w:rStyle w:val="ab"/>
                  <w:rFonts w:ascii="Arial" w:hAnsi="Arial" w:cs="Arial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CB20DC" w:rsidRPr="005D5F30" w:rsidTr="00E4360C">
        <w:trPr>
          <w:trHeight w:val="419"/>
        </w:trPr>
        <w:tc>
          <w:tcPr>
            <w:tcW w:w="4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20DC" w:rsidRPr="005D5F30" w:rsidRDefault="00CB20DC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Сайт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20DC" w:rsidRPr="005D5F30" w:rsidRDefault="00244930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8" w:history="1">
              <w:r w:rsidR="00CB20DC" w:rsidRPr="0002480B">
                <w:rPr>
                  <w:rStyle w:val="ab"/>
                  <w:sz w:val="24"/>
                  <w:szCs w:val="24"/>
                  <w:lang w:val="en-US"/>
                </w:rPr>
                <w:t>www.bnhp</w:t>
              </w:r>
              <w:r w:rsidR="00CB20DC" w:rsidRPr="0002480B">
                <w:rPr>
                  <w:rStyle w:val="ab"/>
                  <w:sz w:val="24"/>
                  <w:szCs w:val="24"/>
                </w:rPr>
                <w:t>.</w:t>
              </w:r>
              <w:r w:rsidR="00CB20DC" w:rsidRPr="0002480B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D5F30" w:rsidRPr="005D5F30" w:rsidTr="00E4360C">
        <w:trPr>
          <w:trHeight w:val="543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067A61" w:rsidRDefault="005D5F30" w:rsidP="00E4360C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Коды 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ОКПО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  <w:lang w:val="en-US"/>
              </w:rPr>
              <w:t>22639853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Код основного вида деятельности по ОКВЭД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51.70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D5F30">
              <w:rPr>
                <w:rFonts w:ascii="Arial" w:hAnsi="Arial" w:cs="Arial"/>
                <w:b/>
                <w:sz w:val="22"/>
                <w:szCs w:val="22"/>
              </w:rPr>
              <w:t>ОКТМО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80701000</w:t>
            </w:r>
          </w:p>
        </w:tc>
      </w:tr>
      <w:tr w:rsidR="005D5F30" w:rsidRPr="005D5F30" w:rsidTr="00E4360C">
        <w:trPr>
          <w:trHeight w:val="543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067A61" w:rsidRDefault="005D5F30" w:rsidP="00E4360C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>Банковские реквизиты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Банк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Башкирское отделение №8598 ОАО «Сбербанк России»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счет, рубли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40702810306000005786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30101810300000000601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БИК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 048073601</w:t>
            </w:r>
          </w:p>
        </w:tc>
      </w:tr>
      <w:tr w:rsidR="005D5F30" w:rsidRPr="005D5F30" w:rsidTr="00E4360C">
        <w:trPr>
          <w:trHeight w:val="487"/>
        </w:trPr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067A61" w:rsidRDefault="005D5F30" w:rsidP="00E4360C">
            <w:pPr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67A61">
              <w:rPr>
                <w:rFonts w:ascii="Arial" w:hAnsi="Arial" w:cs="Arial"/>
                <w:b/>
                <w:bCs/>
                <w:sz w:val="28"/>
                <w:szCs w:val="28"/>
              </w:rPr>
              <w:t>Руководитель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496064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ФИО (</w:t>
            </w:r>
            <w:r w:rsidR="005D5F30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Фамилия</w:t>
            </w:r>
            <w:r w:rsidR="00067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067A61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Имя</w:t>
            </w:r>
            <w:r w:rsidR="00067A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067A61"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Отчество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bCs/>
                <w:sz w:val="22"/>
                <w:szCs w:val="22"/>
              </w:rPr>
              <w:t>Хайбуллин</w:t>
            </w:r>
            <w:r w:rsidR="00067A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7A61" w:rsidRPr="005D5F30">
              <w:rPr>
                <w:rFonts w:ascii="Arial" w:hAnsi="Arial" w:cs="Arial"/>
                <w:bCs/>
                <w:sz w:val="22"/>
                <w:szCs w:val="22"/>
              </w:rPr>
              <w:t>Азат</w:t>
            </w:r>
            <w:r w:rsidR="00067A6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67A61" w:rsidRPr="005D5F30">
              <w:rPr>
                <w:rFonts w:ascii="Arial" w:hAnsi="Arial" w:cs="Arial"/>
                <w:bCs/>
                <w:sz w:val="22"/>
                <w:szCs w:val="22"/>
              </w:rPr>
              <w:t>Гаязович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5D5F30" w:rsidRPr="005D5F30" w:rsidTr="00E4360C">
        <w:trPr>
          <w:trHeight w:val="28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Документ, на основании которого действует 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5F30" w:rsidRPr="005D5F30" w:rsidRDefault="005D5F30" w:rsidP="00E4360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5D5F30">
              <w:rPr>
                <w:rFonts w:ascii="Arial" w:hAnsi="Arial" w:cs="Arial"/>
                <w:sz w:val="22"/>
                <w:szCs w:val="22"/>
              </w:rPr>
              <w:t>Устав</w:t>
            </w:r>
          </w:p>
        </w:tc>
      </w:tr>
    </w:tbl>
    <w:p w:rsidR="0094385D" w:rsidRPr="005D5F30" w:rsidRDefault="0094385D" w:rsidP="0094385D">
      <w:pPr>
        <w:rPr>
          <w:rFonts w:ascii="Arial" w:hAnsi="Arial" w:cs="Arial"/>
          <w:sz w:val="22"/>
          <w:szCs w:val="22"/>
        </w:rPr>
      </w:pPr>
    </w:p>
    <w:sectPr w:rsidR="0094385D" w:rsidRPr="005D5F30" w:rsidSect="005D5F30">
      <w:head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30" w:rsidRDefault="00244930" w:rsidP="00F213D9">
      <w:r>
        <w:separator/>
      </w:r>
    </w:p>
  </w:endnote>
  <w:endnote w:type="continuationSeparator" w:id="0">
    <w:p w:rsidR="00244930" w:rsidRDefault="00244930" w:rsidP="00F2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30" w:rsidRDefault="00244930" w:rsidP="00F213D9">
      <w:r>
        <w:separator/>
      </w:r>
    </w:p>
  </w:footnote>
  <w:footnote w:type="continuationSeparator" w:id="0">
    <w:p w:rsidR="00244930" w:rsidRDefault="00244930" w:rsidP="00F21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3D9" w:rsidRDefault="00F213D9" w:rsidP="00F213D9">
    <w:pPr>
      <w:pStyle w:val="a3"/>
      <w:jc w:val="center"/>
      <w:rPr>
        <w:noProof/>
        <w:lang w:eastAsia="ru-RU"/>
      </w:rPr>
    </w:pPr>
    <w:r w:rsidRPr="00F213D9">
      <w:rPr>
        <w:noProof/>
        <w:lang w:eastAsia="ru-RU"/>
      </w:rPr>
      <w:drawing>
        <wp:inline distT="0" distB="0" distL="0" distR="0">
          <wp:extent cx="5648105" cy="765607"/>
          <wp:effectExtent l="0" t="0" r="0" b="0"/>
          <wp:docPr id="6" name="Рисунок 6" descr="\\Bnhpsrv\общие документы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nhpsrv\общие документы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19" cy="788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c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678"/>
    </w:tblGrid>
    <w:tr w:rsidR="0000120D" w:rsidRPr="00B73219" w:rsidTr="00783A23">
      <w:tc>
        <w:tcPr>
          <w:tcW w:w="4536" w:type="dxa"/>
        </w:tcPr>
        <w:p w:rsidR="0000120D" w:rsidRPr="00B73219" w:rsidRDefault="0000120D" w:rsidP="0000120D">
          <w:pPr>
            <w:tabs>
              <w:tab w:val="left" w:pos="0"/>
            </w:tabs>
            <w:rPr>
              <w:rFonts w:ascii="Calibri" w:hAnsi="Calibri" w:cs="Arial"/>
            </w:rPr>
          </w:pPr>
          <w:r w:rsidRPr="00B73219">
            <w:rPr>
              <w:rFonts w:ascii="Calibri" w:hAnsi="Calibri"/>
            </w:rPr>
            <w:t>Почтовый адрес: 450001,</w:t>
          </w:r>
          <w:r w:rsidRPr="000A74DA">
            <w:rPr>
              <w:rFonts w:ascii="Calibri" w:hAnsi="Calibri"/>
            </w:rPr>
            <w:t xml:space="preserve"> </w:t>
          </w:r>
          <w:r>
            <w:rPr>
              <w:rFonts w:ascii="Calibri" w:hAnsi="Calibri"/>
            </w:rPr>
            <w:t>РФ,</w:t>
          </w:r>
          <w:r w:rsidRPr="00B73219">
            <w:rPr>
              <w:rFonts w:ascii="Calibri" w:hAnsi="Calibri"/>
            </w:rPr>
            <w:t xml:space="preserve"> </w:t>
          </w:r>
          <w:r w:rsidRPr="00B73219">
            <w:rPr>
              <w:rFonts w:ascii="Calibri" w:hAnsi="Calibri" w:cs="Arial"/>
              <w:sz w:val="22"/>
              <w:szCs w:val="22"/>
            </w:rPr>
            <w:t>Республика Башкортостан, г. Уфа, а/я № 2200</w:t>
          </w:r>
        </w:p>
        <w:p w:rsidR="0000120D" w:rsidRPr="00B73219" w:rsidRDefault="0000120D" w:rsidP="0000120D">
          <w:pPr>
            <w:tabs>
              <w:tab w:val="left" w:pos="1035"/>
            </w:tabs>
            <w:rPr>
              <w:rStyle w:val="ab"/>
              <w:rFonts w:ascii="Calibri" w:hAnsi="Calibri"/>
              <w:color w:val="auto"/>
              <w:sz w:val="24"/>
              <w:szCs w:val="24"/>
              <w:u w:val="none"/>
            </w:rPr>
          </w:pPr>
          <w:r w:rsidRPr="00B73219">
            <w:rPr>
              <w:rFonts w:ascii="Calibri" w:hAnsi="Calibri"/>
            </w:rPr>
            <w:t xml:space="preserve">Сайт: </w:t>
          </w:r>
          <w:hyperlink r:id="rId2" w:history="1"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  <w:lang w:val="en-US"/>
              </w:rPr>
              <w:t>www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</w:rPr>
              <w:t>.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  <w:lang w:val="en-US"/>
              </w:rPr>
              <w:t>bnhp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</w:rPr>
              <w:t>.</w:t>
            </w:r>
            <w:r w:rsidRPr="00B73219">
              <w:rPr>
                <w:rStyle w:val="ab"/>
                <w:rFonts w:ascii="Calibri" w:hAnsi="Calibri"/>
                <w:color w:val="auto"/>
                <w:sz w:val="24"/>
                <w:szCs w:val="24"/>
                <w:u w:val="none"/>
                <w:lang w:val="en-US"/>
              </w:rPr>
              <w:t>ru</w:t>
            </w:r>
          </w:hyperlink>
        </w:p>
        <w:p w:rsidR="0000120D" w:rsidRPr="00B73219" w:rsidRDefault="0000120D" w:rsidP="0000120D">
          <w:pPr>
            <w:tabs>
              <w:tab w:val="left" w:pos="1035"/>
            </w:tabs>
            <w:rPr>
              <w:rFonts w:ascii="Calibri" w:hAnsi="Calibri" w:cs="Arial"/>
            </w:rPr>
          </w:pPr>
          <w:r w:rsidRPr="00B73219">
            <w:rPr>
              <w:rFonts w:ascii="Calibri" w:hAnsi="Calibri" w:cs="Arial"/>
              <w:bCs/>
              <w:sz w:val="22"/>
              <w:szCs w:val="22"/>
              <w:lang w:val="en-US"/>
            </w:rPr>
            <w:t>E</w:t>
          </w:r>
          <w:r w:rsidRPr="00B73219">
            <w:rPr>
              <w:rFonts w:ascii="Calibri" w:hAnsi="Calibri" w:cs="Arial"/>
              <w:bCs/>
              <w:sz w:val="22"/>
              <w:szCs w:val="22"/>
            </w:rPr>
            <w:t>-</w:t>
          </w:r>
          <w:r w:rsidRPr="00B73219">
            <w:rPr>
              <w:rFonts w:ascii="Calibri" w:hAnsi="Calibri" w:cs="Arial"/>
              <w:bCs/>
              <w:sz w:val="22"/>
              <w:szCs w:val="22"/>
              <w:lang w:val="en-US"/>
            </w:rPr>
            <w:t>mail</w:t>
          </w:r>
          <w:r w:rsidRPr="00B73219">
            <w:rPr>
              <w:rFonts w:ascii="Calibri" w:hAnsi="Calibri" w:cs="Arial"/>
              <w:bCs/>
            </w:rPr>
            <w:t xml:space="preserve">: </w:t>
          </w:r>
          <w:r w:rsidRPr="0000120D">
            <w:rPr>
              <w:rFonts w:ascii="Calibri" w:hAnsi="Calibri" w:cs="Arial"/>
              <w:lang w:val="en-US"/>
            </w:rPr>
            <w:t>sale</w:t>
          </w:r>
          <w:r w:rsidRPr="00BC4048">
            <w:rPr>
              <w:rFonts w:ascii="Calibri" w:hAnsi="Calibri" w:cs="Arial"/>
            </w:rPr>
            <w:t>@</w:t>
          </w:r>
          <w:r w:rsidRPr="0000120D">
            <w:rPr>
              <w:rFonts w:ascii="Calibri" w:hAnsi="Calibri" w:cs="Arial"/>
              <w:lang w:val="en-US"/>
            </w:rPr>
            <w:t>bnhpp</w:t>
          </w:r>
          <w:r w:rsidRPr="00BC4048">
            <w:rPr>
              <w:rFonts w:ascii="Calibri" w:hAnsi="Calibri" w:cs="Arial"/>
            </w:rPr>
            <w:t>.</w:t>
          </w:r>
          <w:r>
            <w:rPr>
              <w:rFonts w:ascii="Calibri" w:hAnsi="Calibri" w:cs="Arial"/>
              <w:lang w:val="en-US"/>
            </w:rPr>
            <w:t>ru</w:t>
          </w:r>
        </w:p>
        <w:p w:rsidR="0000120D" w:rsidRPr="00440B24" w:rsidRDefault="0000120D" w:rsidP="0000120D">
          <w:pPr>
            <w:snapToGrid w:val="0"/>
            <w:rPr>
              <w:rFonts w:ascii="Calibri" w:hAnsi="Calibri" w:cs="Arial"/>
            </w:rPr>
          </w:pPr>
          <w:r w:rsidRPr="00B73219">
            <w:rPr>
              <w:rFonts w:ascii="Calibri" w:hAnsi="Calibri"/>
            </w:rPr>
            <w:t>Телефон</w:t>
          </w:r>
          <w:r w:rsidRPr="00440B24">
            <w:rPr>
              <w:rFonts w:ascii="Calibri" w:hAnsi="Calibri"/>
            </w:rPr>
            <w:t>:</w:t>
          </w:r>
          <w:r>
            <w:rPr>
              <w:rFonts w:ascii="Calibri" w:hAnsi="Calibri"/>
            </w:rPr>
            <w:t xml:space="preserve"> </w:t>
          </w:r>
          <w:r>
            <w:rPr>
              <w:rFonts w:ascii="Calibri" w:hAnsi="Calibri" w:cs="Arial"/>
              <w:sz w:val="22"/>
              <w:szCs w:val="22"/>
            </w:rPr>
            <w:t xml:space="preserve">(347) </w:t>
          </w:r>
          <w:r w:rsidR="00BC4048">
            <w:rPr>
              <w:rFonts w:ascii="Calibri" w:hAnsi="Calibri" w:cs="Arial"/>
              <w:sz w:val="22"/>
              <w:szCs w:val="22"/>
            </w:rPr>
            <w:t>216-39-70</w:t>
          </w:r>
        </w:p>
        <w:p w:rsidR="0000120D" w:rsidRPr="00440B24" w:rsidRDefault="0000120D" w:rsidP="0000120D">
          <w:pPr>
            <w:tabs>
              <w:tab w:val="left" w:pos="1035"/>
            </w:tabs>
          </w:pPr>
        </w:p>
      </w:tc>
      <w:tc>
        <w:tcPr>
          <w:tcW w:w="4678" w:type="dxa"/>
        </w:tcPr>
        <w:p w:rsidR="0000120D" w:rsidRPr="00A07274" w:rsidRDefault="0000120D" w:rsidP="0000120D">
          <w:pPr>
            <w:tabs>
              <w:tab w:val="left" w:pos="1035"/>
            </w:tabs>
            <w:ind w:left="318"/>
            <w:rPr>
              <w:rFonts w:asciiTheme="minorHAnsi" w:hAnsiTheme="minorHAnsi" w:cs="Arial"/>
            </w:rPr>
          </w:pPr>
          <w:r w:rsidRPr="00A07274">
            <w:rPr>
              <w:rFonts w:asciiTheme="minorHAnsi" w:hAnsiTheme="minorHAnsi"/>
            </w:rPr>
            <w:t xml:space="preserve">р/с </w:t>
          </w:r>
          <w:r w:rsidRPr="00A07274">
            <w:rPr>
              <w:rFonts w:asciiTheme="minorHAnsi" w:hAnsiTheme="minorHAnsi" w:cs="Arial"/>
              <w:sz w:val="22"/>
              <w:szCs w:val="22"/>
            </w:rPr>
            <w:t>40702810306000005786</w:t>
          </w:r>
          <w:r w:rsidRPr="00A07274">
            <w:rPr>
              <w:rFonts w:asciiTheme="minorHAnsi" w:hAnsiTheme="minorHAnsi" w:cs="Arial"/>
            </w:rPr>
            <w:t xml:space="preserve"> </w:t>
          </w:r>
          <w:r w:rsidRPr="00A07274">
            <w:rPr>
              <w:rFonts w:asciiTheme="minorHAnsi" w:hAnsiTheme="minorHAnsi" w:cs="Arial"/>
              <w:sz w:val="22"/>
              <w:szCs w:val="22"/>
            </w:rPr>
            <w:t>Башкирское отделение №8598 ОАО «Сбербанк России»</w:t>
          </w:r>
          <w:r w:rsidRPr="00A07274">
            <w:rPr>
              <w:rFonts w:asciiTheme="minorHAnsi" w:hAnsiTheme="minorHAnsi" w:cs="Arial"/>
            </w:rPr>
            <w:t xml:space="preserve"> </w:t>
          </w:r>
        </w:p>
        <w:p w:rsidR="0000120D" w:rsidRPr="00A07274" w:rsidRDefault="0000120D" w:rsidP="0000120D">
          <w:pPr>
            <w:tabs>
              <w:tab w:val="left" w:pos="1035"/>
            </w:tabs>
            <w:ind w:left="318"/>
            <w:rPr>
              <w:rFonts w:asciiTheme="minorHAnsi" w:hAnsiTheme="minorHAnsi" w:cs="Arial"/>
            </w:rPr>
          </w:pPr>
          <w:r w:rsidRPr="00A07274">
            <w:rPr>
              <w:rFonts w:asciiTheme="minorHAnsi" w:hAnsiTheme="minorHAnsi" w:cs="Arial"/>
            </w:rPr>
            <w:t xml:space="preserve">БИК </w:t>
          </w:r>
          <w:r w:rsidRPr="00A07274">
            <w:rPr>
              <w:rFonts w:asciiTheme="minorHAnsi" w:hAnsiTheme="minorHAnsi" w:cs="Arial"/>
              <w:sz w:val="22"/>
              <w:szCs w:val="22"/>
            </w:rPr>
            <w:t>048073601</w:t>
          </w:r>
          <w:r>
            <w:rPr>
              <w:rFonts w:cs="Arial"/>
            </w:rPr>
            <w:t xml:space="preserve"> к/с </w:t>
          </w:r>
          <w:r w:rsidRPr="00A07274">
            <w:rPr>
              <w:rFonts w:asciiTheme="minorHAnsi" w:hAnsiTheme="minorHAnsi" w:cs="Arial"/>
              <w:sz w:val="22"/>
              <w:szCs w:val="22"/>
            </w:rPr>
            <w:t>30101810300000000601</w:t>
          </w:r>
        </w:p>
        <w:p w:rsidR="0000120D" w:rsidRPr="00A07274" w:rsidRDefault="0000120D" w:rsidP="0000120D">
          <w:pPr>
            <w:snapToGrid w:val="0"/>
            <w:ind w:left="318"/>
            <w:rPr>
              <w:rFonts w:asciiTheme="minorHAnsi" w:hAnsiTheme="minorHAnsi" w:cs="Arial"/>
            </w:rPr>
          </w:pPr>
          <w:r w:rsidRPr="00A07274">
            <w:rPr>
              <w:rFonts w:asciiTheme="minorHAnsi" w:hAnsiTheme="minorHAnsi" w:cs="Arial"/>
            </w:rPr>
            <w:t xml:space="preserve">ИНН </w:t>
          </w:r>
          <w:r w:rsidRPr="00A07274">
            <w:rPr>
              <w:rFonts w:asciiTheme="minorHAnsi" w:hAnsiTheme="minorHAnsi" w:cs="Arial"/>
              <w:sz w:val="22"/>
              <w:szCs w:val="22"/>
            </w:rPr>
            <w:t>0274181983</w:t>
          </w:r>
          <w:r w:rsidRPr="00A07274">
            <w:rPr>
              <w:rFonts w:asciiTheme="minorHAnsi" w:hAnsiTheme="minorHAnsi" w:cs="Arial"/>
            </w:rPr>
            <w:t xml:space="preserve"> КПП </w:t>
          </w:r>
          <w:r w:rsidRPr="00A07274">
            <w:rPr>
              <w:rFonts w:asciiTheme="minorHAnsi" w:hAnsiTheme="minorHAnsi" w:cs="Arial"/>
              <w:sz w:val="22"/>
              <w:szCs w:val="22"/>
            </w:rPr>
            <w:t>027</w:t>
          </w:r>
          <w:r>
            <w:rPr>
              <w:rFonts w:asciiTheme="minorHAnsi" w:hAnsiTheme="minorHAnsi" w:cs="Arial"/>
              <w:sz w:val="22"/>
              <w:szCs w:val="22"/>
            </w:rPr>
            <w:t>6</w:t>
          </w:r>
          <w:r w:rsidRPr="00A07274">
            <w:rPr>
              <w:rFonts w:asciiTheme="minorHAnsi" w:hAnsiTheme="minorHAnsi" w:cs="Arial"/>
              <w:sz w:val="22"/>
              <w:szCs w:val="22"/>
            </w:rPr>
            <w:t>01001</w:t>
          </w:r>
        </w:p>
        <w:p w:rsidR="0000120D" w:rsidRPr="00B73219" w:rsidRDefault="0000120D" w:rsidP="0000120D">
          <w:pPr>
            <w:snapToGrid w:val="0"/>
            <w:ind w:left="318"/>
            <w:rPr>
              <w:rFonts w:ascii="Arial" w:hAnsi="Arial" w:cs="Arial"/>
              <w:b/>
              <w:bCs/>
            </w:rPr>
          </w:pPr>
          <w:r w:rsidRPr="00A07274">
            <w:rPr>
              <w:rFonts w:asciiTheme="minorHAnsi" w:hAnsiTheme="minorHAnsi" w:cs="Arial"/>
            </w:rPr>
            <w:t xml:space="preserve">ОГРН </w:t>
          </w:r>
          <w:r w:rsidRPr="00A07274">
            <w:rPr>
              <w:rFonts w:asciiTheme="minorHAnsi" w:hAnsiTheme="minorHAnsi" w:cs="Arial"/>
              <w:sz w:val="22"/>
              <w:szCs w:val="22"/>
            </w:rPr>
            <w:t>113028006</w:t>
          </w:r>
          <w:r w:rsidRPr="00A07274">
            <w:rPr>
              <w:rFonts w:asciiTheme="minorHAnsi" w:hAnsiTheme="minorHAnsi" w:cs="Arial"/>
              <w:sz w:val="22"/>
              <w:szCs w:val="22"/>
              <w:lang w:val="en-US"/>
            </w:rPr>
            <w:t>7169</w:t>
          </w:r>
          <w:r w:rsidRPr="00A07274">
            <w:rPr>
              <w:rFonts w:asciiTheme="minorHAnsi" w:hAnsiTheme="minorHAnsi" w:cs="Arial"/>
            </w:rPr>
            <w:t xml:space="preserve"> ОКПО </w:t>
          </w:r>
          <w:r w:rsidRPr="00A07274">
            <w:rPr>
              <w:rFonts w:asciiTheme="minorHAnsi" w:hAnsiTheme="minorHAnsi" w:cs="Arial"/>
              <w:sz w:val="22"/>
              <w:szCs w:val="22"/>
              <w:lang w:val="en-US"/>
            </w:rPr>
            <w:t>22639853</w:t>
          </w:r>
        </w:p>
        <w:p w:rsidR="0000120D" w:rsidRPr="00B73219" w:rsidRDefault="0000120D" w:rsidP="0000120D">
          <w:pPr>
            <w:tabs>
              <w:tab w:val="left" w:pos="1035"/>
            </w:tabs>
            <w:ind w:left="318"/>
          </w:pPr>
        </w:p>
      </w:tc>
    </w:tr>
  </w:tbl>
  <w:p w:rsidR="00925CE9" w:rsidRDefault="0000120D" w:rsidP="0000120D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A8CA90" wp14:editId="4F700187">
              <wp:simplePos x="0" y="0"/>
              <wp:positionH relativeFrom="margin">
                <wp:align>right</wp:align>
              </wp:positionH>
              <wp:positionV relativeFrom="paragraph">
                <wp:posOffset>9288</wp:posOffset>
              </wp:positionV>
              <wp:extent cx="6283198" cy="0"/>
              <wp:effectExtent l="0" t="0" r="22860" b="1905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319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33FF9BAD"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3.55pt,.75pt" to="93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BIlEwIAAC4EAAAOAAAAZHJzL2Uyb0RvYy54bWysU0uOEzEQ3SNxB8t70p1EDDOtdGaR0bBB&#10;EPGZveO2Ewv/ZJt0sgPWSDkCV2AB0kjDcIbuG1F2d5rhs0CIjWW7ql7Ve36ene+URFvmvDC6xONR&#10;jhHT1FRCr0v86uXlg1OMfCC6ItJoVuI98/h8fv/erLYFm5iNkRVzCEC0L2pb4k0ItsgyTzdMET8y&#10;lmkIcuMUCXB066xypAZ0JbNJnp9ktXGVdYYy7+H2ogviecLnnNHwjHPPApIlhtlCWl1aV3HN5jNS&#10;rB2xG0H7Mcg/TKGI0NB0gLoggaA3TvwGpQR1xhseRtSozHAuKEscgM04/4XNiw2xLHEBcbwdZPL/&#10;D5Y+3S4dElWJpxhpouCJmo/t2/bQfG0+tQfUvmu+NV+az811c9tct+9hf9N+gH0MNjf99QFNo5K1&#10;9QUALvTS9Sdvly7KsuNOIS6FvQKTJKGAOtqld9gP78B2AVG4PJmcTsdn4Bx6jGUdRISyzofHzCgU&#10;NyWWQkeJSEG2T3yAtpB6TInXUqMaep7lD/OU5o0U1aWQMga9W68W0qEtifbIH+WL5AiAuJMGJ6kB&#10;N7Lr+KRd2EvWNXjOOCgIc3fMknfZAFu9HkdtEgpkxhIO7Yeifqxo+D8V9bmxjCU//23hkJ06Gh2G&#10;QiW0cZ0YP3cNu+OovMs/su64RtorU+3T6yY5wJSJWf+BouvvnlP5j28+/w4AAP//AwBQSwMEFAAG&#10;AAgAAAAhACxqx4baAAAABAEAAA8AAABkcnMvZG93bnJldi54bWxMj09PwkAQxe8mfIfNkHiTLSYS&#10;qN0SYmKIN0RjOA7dsX/oztbuFuq3d/Qit3nzJm9+L1uPrlVn6kPt2cB8loAiLrytuTTw/vZ8twQV&#10;IrLF1jMZ+KYA63xyk2Fq/YVf6byPpZIQDikaqGLsUq1DUZHDMPMdsXifvncYRfaltj1eJNy1+j5J&#10;FtphzfKhwo6eKipO+8EZeNkNi13dbGOzOc0/Dge3/dING3M7HTePoCKN8f8YfvEFHXJhOvqBbVCt&#10;ASkSZfsASszVciXD8U/rPNPX8PkPAAAA//8DAFBLAQItABQABgAIAAAAIQC2gziS/gAAAOEBAAAT&#10;AAAAAAAAAAAAAAAAAAAAAABbQ29udGVudF9UeXBlc10ueG1sUEsBAi0AFAAGAAgAAAAhADj9If/W&#10;AAAAlAEAAAsAAAAAAAAAAAAAAAAALwEAAF9yZWxzLy5yZWxzUEsBAi0AFAAGAAgAAAAhAGXMEiUT&#10;AgAALgQAAA4AAAAAAAAAAAAAAAAALgIAAGRycy9lMm9Eb2MueG1sUEsBAi0AFAAGAAgAAAAhACxq&#10;x4baAAAABAEAAA8AAAAAAAAAAAAAAAAAbQQAAGRycy9kb3ducmV2LnhtbFBLBQYAAAAABAAEAPMA&#10;AAB0BQAAAAA=&#10;" strokecolor="#0070c0" strokeweight="1.5pt">
              <v:stroke joinstyle="miter"/>
              <w10:wrap anchorx="margin"/>
            </v:line>
          </w:pict>
        </mc:Fallback>
      </mc:AlternateContent>
    </w:r>
  </w:p>
  <w:p w:rsidR="00925CE9" w:rsidRDefault="00925CE9" w:rsidP="000012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359E5"/>
    <w:multiLevelType w:val="hybridMultilevel"/>
    <w:tmpl w:val="D186AF7E"/>
    <w:lvl w:ilvl="0" w:tplc="DAF47A3E">
      <w:start w:val="1"/>
      <w:numFmt w:val="decimal"/>
      <w:lvlText w:val="%1."/>
      <w:lvlJc w:val="left"/>
      <w:pPr>
        <w:tabs>
          <w:tab w:val="num" w:pos="2355"/>
        </w:tabs>
        <w:ind w:left="235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EA"/>
    <w:rsid w:val="0000120D"/>
    <w:rsid w:val="00067A61"/>
    <w:rsid w:val="000D109D"/>
    <w:rsid w:val="000D780A"/>
    <w:rsid w:val="001179D4"/>
    <w:rsid w:val="00244930"/>
    <w:rsid w:val="002517A7"/>
    <w:rsid w:val="0025558F"/>
    <w:rsid w:val="002D5E73"/>
    <w:rsid w:val="003515D1"/>
    <w:rsid w:val="00423AD0"/>
    <w:rsid w:val="00446985"/>
    <w:rsid w:val="004479FA"/>
    <w:rsid w:val="0047225E"/>
    <w:rsid w:val="00496064"/>
    <w:rsid w:val="004F05A9"/>
    <w:rsid w:val="005A38DE"/>
    <w:rsid w:val="005A5691"/>
    <w:rsid w:val="005B2032"/>
    <w:rsid w:val="005D5F30"/>
    <w:rsid w:val="005F52BD"/>
    <w:rsid w:val="00603F63"/>
    <w:rsid w:val="00754538"/>
    <w:rsid w:val="00805D69"/>
    <w:rsid w:val="008462EC"/>
    <w:rsid w:val="00853C3E"/>
    <w:rsid w:val="008600F9"/>
    <w:rsid w:val="00887620"/>
    <w:rsid w:val="00925CE9"/>
    <w:rsid w:val="009412C4"/>
    <w:rsid w:val="0094385D"/>
    <w:rsid w:val="00987486"/>
    <w:rsid w:val="00A56973"/>
    <w:rsid w:val="00AA2828"/>
    <w:rsid w:val="00AD445F"/>
    <w:rsid w:val="00BC4048"/>
    <w:rsid w:val="00C3033F"/>
    <w:rsid w:val="00C313D9"/>
    <w:rsid w:val="00C60348"/>
    <w:rsid w:val="00C82B3C"/>
    <w:rsid w:val="00CA5B01"/>
    <w:rsid w:val="00CB20DC"/>
    <w:rsid w:val="00E10F7A"/>
    <w:rsid w:val="00E2094B"/>
    <w:rsid w:val="00E23B38"/>
    <w:rsid w:val="00E74DB4"/>
    <w:rsid w:val="00F045EA"/>
    <w:rsid w:val="00F10287"/>
    <w:rsid w:val="00F213D9"/>
    <w:rsid w:val="00F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56F3A-2584-4EFF-B30B-B9A185BD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213D9"/>
  </w:style>
  <w:style w:type="paragraph" w:styleId="a5">
    <w:name w:val="footer"/>
    <w:basedOn w:val="a"/>
    <w:link w:val="a6"/>
    <w:uiPriority w:val="99"/>
    <w:unhideWhenUsed/>
    <w:rsid w:val="00F213D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213D9"/>
  </w:style>
  <w:style w:type="paragraph" w:styleId="a7">
    <w:name w:val="Balloon Text"/>
    <w:basedOn w:val="a"/>
    <w:link w:val="a8"/>
    <w:uiPriority w:val="99"/>
    <w:semiHidden/>
    <w:unhideWhenUsed/>
    <w:rsid w:val="00F213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13D9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A56973"/>
    <w:pPr>
      <w:widowControl w:val="0"/>
      <w:jc w:val="center"/>
    </w:pPr>
  </w:style>
  <w:style w:type="character" w:customStyle="1" w:styleId="aa">
    <w:name w:val="Основной текст Знак"/>
    <w:basedOn w:val="a0"/>
    <w:link w:val="a9"/>
    <w:rsid w:val="00A569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CB20D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00120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h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@bnh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nhp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manager09</dc:creator>
  <cp:keywords/>
  <dc:description/>
  <cp:lastModifiedBy>Азат Г. Хайбуллин</cp:lastModifiedBy>
  <cp:revision>3</cp:revision>
  <cp:lastPrinted>2016-09-05T10:31:00Z</cp:lastPrinted>
  <dcterms:created xsi:type="dcterms:W3CDTF">2018-09-06T11:31:00Z</dcterms:created>
  <dcterms:modified xsi:type="dcterms:W3CDTF">2020-01-16T11:56:00Z</dcterms:modified>
</cp:coreProperties>
</file>